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5E6" w:rsidRPr="00D835E6" w:rsidRDefault="00D835E6" w:rsidP="00D835E6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835E6">
        <w:rPr>
          <w:rFonts w:ascii="Times New Roman" w:eastAsia="Times New Roman" w:hAnsi="Times New Roman"/>
          <w:b/>
          <w:sz w:val="20"/>
          <w:szCs w:val="20"/>
          <w:lang w:eastAsia="ru-RU"/>
        </w:rPr>
        <w:t>муниципальное бюджетное дошкольное образовательное учреждение</w:t>
      </w:r>
    </w:p>
    <w:p w:rsidR="00D835E6" w:rsidRPr="00D835E6" w:rsidRDefault="00D835E6" w:rsidP="00D835E6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835E6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 xml:space="preserve">«Детский </w:t>
      </w:r>
      <w:proofErr w:type="gramStart"/>
      <w:r w:rsidRPr="00D835E6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>сад  №</w:t>
      </w:r>
      <w:proofErr w:type="gramEnd"/>
      <w:r w:rsidRPr="00D835E6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>326».</w:t>
      </w:r>
    </w:p>
    <w:p w:rsidR="00D835E6" w:rsidRPr="00D835E6" w:rsidRDefault="00D835E6" w:rsidP="00D835E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u w:val="single"/>
          <w:lang w:eastAsia="ru-RU"/>
        </w:rPr>
      </w:pPr>
      <w:r w:rsidRPr="00D835E6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 xml:space="preserve">Адрес: </w:t>
      </w:r>
      <w:smartTag w:uri="urn:schemas-microsoft-com:office:smarttags" w:element="metricconverter">
        <w:smartTagPr>
          <w:attr w:name="ProductID" w:val="660132, г"/>
        </w:smartTagPr>
        <w:r w:rsidRPr="00D835E6">
          <w:rPr>
            <w:rFonts w:ascii="Times New Roman" w:eastAsia="Times New Roman" w:hAnsi="Times New Roman"/>
            <w:sz w:val="20"/>
            <w:szCs w:val="20"/>
            <w:u w:val="single"/>
            <w:lang w:eastAsia="ru-RU"/>
          </w:rPr>
          <w:t>660132, г</w:t>
        </w:r>
      </w:smartTag>
      <w:r w:rsidRPr="00D835E6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. Красноярск, ул. Славы, д.13 «А», тел./факс 225-82-0 e-</w:t>
      </w:r>
      <w:proofErr w:type="spellStart"/>
      <w:r w:rsidRPr="00D835E6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mail</w:t>
      </w:r>
      <w:proofErr w:type="spellEnd"/>
      <w:r w:rsidRPr="00D835E6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 xml:space="preserve">: </w:t>
      </w:r>
      <w:proofErr w:type="spellStart"/>
      <w:r w:rsidRPr="00D835E6">
        <w:rPr>
          <w:rFonts w:ascii="Times New Roman" w:eastAsia="Times New Roman" w:hAnsi="Times New Roman"/>
          <w:sz w:val="20"/>
          <w:szCs w:val="20"/>
          <w:u w:val="single"/>
          <w:lang w:val="en-US" w:eastAsia="ru-RU"/>
        </w:rPr>
        <w:t>mbdou</w:t>
      </w:r>
      <w:proofErr w:type="spellEnd"/>
      <w:r w:rsidRPr="00D835E6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326@</w:t>
      </w:r>
      <w:r w:rsidRPr="00D835E6">
        <w:rPr>
          <w:rFonts w:ascii="Times New Roman" w:eastAsia="Times New Roman" w:hAnsi="Times New Roman"/>
          <w:sz w:val="20"/>
          <w:szCs w:val="20"/>
          <w:u w:val="single"/>
          <w:lang w:val="en-US" w:eastAsia="ru-RU"/>
        </w:rPr>
        <w:t>mail</w:t>
      </w:r>
      <w:r w:rsidRPr="00D835E6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.</w:t>
      </w:r>
      <w:proofErr w:type="spellStart"/>
      <w:r w:rsidRPr="00D835E6">
        <w:rPr>
          <w:rFonts w:ascii="Times New Roman" w:eastAsia="Times New Roman" w:hAnsi="Times New Roman"/>
          <w:sz w:val="20"/>
          <w:szCs w:val="20"/>
          <w:u w:val="single"/>
          <w:lang w:val="en-US" w:eastAsia="ru-RU"/>
        </w:rPr>
        <w:t>ru</w:t>
      </w:r>
      <w:proofErr w:type="spellEnd"/>
    </w:p>
    <w:p w:rsidR="00E90AE5" w:rsidRPr="00502BC2" w:rsidRDefault="00E90AE5" w:rsidP="00E90AE5">
      <w:pPr>
        <w:rPr>
          <w:rFonts w:ascii="Times New Roman" w:eastAsiaTheme="minorEastAsia" w:hAnsi="Times New Roman"/>
          <w:sz w:val="28"/>
          <w:szCs w:val="28"/>
          <w:lang w:eastAsia="ru-RU"/>
        </w:rPr>
      </w:pPr>
      <w:bookmarkStart w:id="0" w:name="_GoBack"/>
      <w:bookmarkEnd w:id="0"/>
    </w:p>
    <w:p w:rsidR="00E90AE5" w:rsidRPr="00502BC2" w:rsidRDefault="00E90AE5" w:rsidP="00E90AE5">
      <w:pPr>
        <w:jc w:val="center"/>
        <w:rPr>
          <w:rFonts w:ascii="Times New Roman" w:eastAsiaTheme="minorEastAsia" w:hAnsi="Times New Roman"/>
          <w:b/>
          <w:sz w:val="40"/>
          <w:szCs w:val="40"/>
          <w:lang w:eastAsia="ru-RU"/>
        </w:rPr>
      </w:pPr>
      <w:r w:rsidRPr="00502BC2">
        <w:rPr>
          <w:rFonts w:ascii="Times New Roman" w:eastAsiaTheme="minorEastAsia" w:hAnsi="Times New Roman"/>
          <w:b/>
          <w:sz w:val="40"/>
          <w:szCs w:val="40"/>
          <w:lang w:eastAsia="ru-RU"/>
        </w:rPr>
        <w:t>Паспорт</w:t>
      </w:r>
    </w:p>
    <w:p w:rsidR="00E90AE5" w:rsidRDefault="00E90AE5" w:rsidP="00E90AE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502BC2">
        <w:rPr>
          <w:rFonts w:ascii="Times New Roman" w:hAnsi="Times New Roman" w:cs="Times New Roman"/>
          <w:sz w:val="36"/>
          <w:szCs w:val="36"/>
        </w:rPr>
        <w:t>практического пособия</w:t>
      </w:r>
    </w:p>
    <w:p w:rsidR="00E90AE5" w:rsidRPr="00502BC2" w:rsidRDefault="00E90AE5" w:rsidP="00E90AE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E90AE5" w:rsidRDefault="00E90AE5" w:rsidP="00E90AE5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02BC2">
        <w:rPr>
          <w:rFonts w:ascii="Times New Roman" w:hAnsi="Times New Roman" w:cs="Times New Roman"/>
          <w:b/>
          <w:i/>
          <w:sz w:val="36"/>
          <w:szCs w:val="36"/>
        </w:rPr>
        <w:t>«Моделируем по сказке»</w:t>
      </w:r>
    </w:p>
    <w:p w:rsidR="00E90AE5" w:rsidRPr="00502BC2" w:rsidRDefault="00E90AE5" w:rsidP="00E90AE5"/>
    <w:p w:rsidR="00E90AE5" w:rsidRPr="00502BC2" w:rsidRDefault="00E90AE5" w:rsidP="00E90AE5"/>
    <w:p w:rsidR="00E90AE5" w:rsidRDefault="00E90AE5" w:rsidP="00E90AE5">
      <w:pPr>
        <w:jc w:val="center"/>
      </w:pPr>
      <w:r>
        <w:rPr>
          <w:noProof/>
          <w:lang w:eastAsia="ru-RU"/>
        </w:rPr>
        <w:drawing>
          <wp:inline distT="0" distB="0" distL="0" distR="0" wp14:anchorId="4670FAEA" wp14:editId="7756C456">
            <wp:extent cx="3537857" cy="4721802"/>
            <wp:effectExtent l="0" t="0" r="0" b="0"/>
            <wp:docPr id="1" name="Рисунок 1" descr="http://www.libex.ru/dimg/1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bex.ru/dimg/123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974" cy="472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E5" w:rsidRDefault="00E90AE5" w:rsidP="00E90AE5">
      <w:pPr>
        <w:jc w:val="center"/>
      </w:pPr>
    </w:p>
    <w:p w:rsidR="00E90AE5" w:rsidRPr="00502BC2" w:rsidRDefault="00E90AE5" w:rsidP="00E90AE5">
      <w:pPr>
        <w:pStyle w:val="a3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tab/>
      </w:r>
      <w:r w:rsidRPr="00502BC2">
        <w:rPr>
          <w:rFonts w:ascii="Times New Roman" w:eastAsiaTheme="minorEastAsia" w:hAnsi="Times New Roman"/>
          <w:b/>
          <w:sz w:val="28"/>
          <w:szCs w:val="28"/>
          <w:lang w:eastAsia="ru-RU"/>
        </w:rPr>
        <w:t>Автор:</w:t>
      </w:r>
      <w:r w:rsidRPr="00502BC2">
        <w:rPr>
          <w:rFonts w:ascii="Times New Roman" w:eastAsiaTheme="minorEastAsia" w:hAnsi="Times New Roman"/>
          <w:sz w:val="28"/>
          <w:szCs w:val="28"/>
          <w:lang w:eastAsia="ru-RU"/>
        </w:rPr>
        <w:t xml:space="preserve"> учитель-логопед высшей </w:t>
      </w:r>
    </w:p>
    <w:p w:rsidR="00E90AE5" w:rsidRPr="00502BC2" w:rsidRDefault="00E90AE5" w:rsidP="00E90AE5">
      <w:pPr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502BC2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                                                              квалификационной категории </w:t>
      </w:r>
    </w:p>
    <w:p w:rsidR="00E90AE5" w:rsidRPr="00502BC2" w:rsidRDefault="00E90AE5" w:rsidP="00E90AE5">
      <w:pPr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502BC2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                                                                 Емельянова Наталья Ильинична</w:t>
      </w:r>
    </w:p>
    <w:p w:rsidR="00E90AE5" w:rsidRPr="00502BC2" w:rsidRDefault="00E90AE5" w:rsidP="00E90AE5">
      <w:pPr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E90AE5" w:rsidRPr="00502BC2" w:rsidRDefault="005673B0" w:rsidP="00E90AE5">
      <w:pPr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2018</w:t>
      </w:r>
      <w:r w:rsidR="00E90AE5" w:rsidRPr="00502BC2">
        <w:rPr>
          <w:rFonts w:ascii="Times New Roman" w:eastAsiaTheme="minorEastAsia" w:hAnsi="Times New Roman"/>
          <w:sz w:val="28"/>
          <w:szCs w:val="28"/>
          <w:lang w:eastAsia="ru-RU"/>
        </w:rPr>
        <w:t xml:space="preserve"> г.</w:t>
      </w:r>
    </w:p>
    <w:p w:rsidR="00E90AE5" w:rsidRPr="00167B9E" w:rsidRDefault="00E90AE5" w:rsidP="00E90AE5">
      <w:pPr>
        <w:rPr>
          <w:rFonts w:ascii="Times New Roman" w:hAnsi="Times New Roman"/>
          <w:sz w:val="28"/>
          <w:szCs w:val="28"/>
          <w:lang w:eastAsia="ru-RU"/>
        </w:rPr>
      </w:pPr>
      <w:r w:rsidRPr="00167B9E">
        <w:rPr>
          <w:rFonts w:ascii="Times New Roman" w:hAnsi="Times New Roman"/>
          <w:b/>
          <w:sz w:val="28"/>
          <w:szCs w:val="28"/>
          <w:lang w:eastAsia="ru-RU"/>
        </w:rPr>
        <w:lastRenderedPageBreak/>
        <w:t>Цель:</w:t>
      </w:r>
      <w:r w:rsidRPr="00167B9E">
        <w:rPr>
          <w:rFonts w:ascii="Times New Roman" w:hAnsi="Times New Roman"/>
          <w:sz w:val="28"/>
          <w:szCs w:val="28"/>
          <w:lang w:eastAsia="ru-RU"/>
        </w:rPr>
        <w:t xml:space="preserve"> формирование активной мыслительной деятельности, элементарного исследования </w:t>
      </w:r>
      <w:r w:rsidRPr="00167B9E">
        <w:rPr>
          <w:rFonts w:ascii="Times New Roman" w:hAnsi="Times New Roman"/>
          <w:sz w:val="28"/>
          <w:szCs w:val="28"/>
          <w:shd w:val="clear" w:color="auto" w:fill="FFFFFF"/>
        </w:rPr>
        <w:t>путём использования метода наглядного моделирования.</w:t>
      </w:r>
    </w:p>
    <w:p w:rsidR="00E90AE5" w:rsidRPr="00167B9E" w:rsidRDefault="00E90AE5" w:rsidP="00E90AE5">
      <w:pPr>
        <w:rPr>
          <w:rFonts w:ascii="Times New Roman" w:hAnsi="Times New Roman"/>
          <w:sz w:val="28"/>
          <w:szCs w:val="28"/>
        </w:rPr>
      </w:pPr>
      <w:r w:rsidRPr="00167B9E">
        <w:rPr>
          <w:rFonts w:ascii="Times New Roman" w:hAnsi="Times New Roman"/>
          <w:b/>
          <w:sz w:val="28"/>
          <w:szCs w:val="28"/>
          <w:lang w:eastAsia="ru-RU"/>
        </w:rPr>
        <w:t>Задачи:</w:t>
      </w:r>
      <w:r w:rsidRPr="00167B9E">
        <w:rPr>
          <w:rFonts w:ascii="Times New Roman" w:hAnsi="Times New Roman"/>
          <w:sz w:val="28"/>
          <w:szCs w:val="28"/>
        </w:rPr>
        <w:t xml:space="preserve"> </w:t>
      </w:r>
    </w:p>
    <w:p w:rsidR="00E90AE5" w:rsidRPr="00167B9E" w:rsidRDefault="00E90AE5" w:rsidP="00E90AE5">
      <w:pPr>
        <w:rPr>
          <w:rFonts w:ascii="Times New Roman" w:hAnsi="Times New Roman"/>
          <w:sz w:val="28"/>
          <w:szCs w:val="28"/>
        </w:rPr>
      </w:pPr>
      <w:r w:rsidRPr="00167B9E">
        <w:rPr>
          <w:rFonts w:ascii="Times New Roman" w:hAnsi="Times New Roman"/>
          <w:sz w:val="28"/>
          <w:szCs w:val="28"/>
        </w:rPr>
        <w:t>- формировать навыки применения простейших форм символизации при выполнении различных заданий;</w:t>
      </w:r>
    </w:p>
    <w:p w:rsidR="00E90AE5" w:rsidRPr="00167B9E" w:rsidRDefault="00E90AE5" w:rsidP="00E90AE5">
      <w:pPr>
        <w:rPr>
          <w:rFonts w:ascii="Times New Roman" w:hAnsi="Times New Roman"/>
          <w:sz w:val="28"/>
          <w:szCs w:val="28"/>
        </w:rPr>
      </w:pPr>
      <w:r w:rsidRPr="00167B9E">
        <w:rPr>
          <w:rFonts w:ascii="Times New Roman" w:hAnsi="Times New Roman"/>
          <w:sz w:val="28"/>
          <w:szCs w:val="28"/>
        </w:rPr>
        <w:t>- обогащать словарный запас, развивать связную речь, формировать последовательность, логичность, полноту и связность изложения;</w:t>
      </w:r>
    </w:p>
    <w:p w:rsidR="00E90AE5" w:rsidRPr="00167B9E" w:rsidRDefault="00E90AE5" w:rsidP="00E90AE5">
      <w:pPr>
        <w:rPr>
          <w:rFonts w:ascii="Times New Roman" w:hAnsi="Times New Roman"/>
          <w:sz w:val="28"/>
          <w:szCs w:val="28"/>
        </w:rPr>
      </w:pPr>
      <w:r w:rsidRPr="00167B9E">
        <w:rPr>
          <w:rFonts w:ascii="Times New Roman" w:hAnsi="Times New Roman"/>
          <w:sz w:val="28"/>
          <w:szCs w:val="28"/>
        </w:rPr>
        <w:t>- развивать мышление, внимание, воображение, речеслуховую и зрительную память;</w:t>
      </w:r>
    </w:p>
    <w:p w:rsidR="00E90AE5" w:rsidRPr="00167B9E" w:rsidRDefault="00E90AE5" w:rsidP="00E90AE5">
      <w:pPr>
        <w:rPr>
          <w:rFonts w:ascii="Times New Roman" w:hAnsi="Times New Roman"/>
          <w:sz w:val="28"/>
          <w:szCs w:val="28"/>
        </w:rPr>
      </w:pPr>
      <w:r w:rsidRPr="00167B9E">
        <w:rPr>
          <w:rFonts w:ascii="Times New Roman" w:hAnsi="Times New Roman"/>
          <w:sz w:val="28"/>
          <w:szCs w:val="28"/>
        </w:rPr>
        <w:t>- снять речевой негативизм, воспитать у детей потребность в речевом общении для лучшей адаптации в современном обществе;</w:t>
      </w:r>
    </w:p>
    <w:p w:rsidR="00E90AE5" w:rsidRPr="00167B9E" w:rsidRDefault="00E90AE5" w:rsidP="00E90AE5">
      <w:pPr>
        <w:rPr>
          <w:rFonts w:ascii="Times New Roman" w:hAnsi="Times New Roman"/>
          <w:sz w:val="28"/>
          <w:szCs w:val="28"/>
        </w:rPr>
      </w:pPr>
      <w:r w:rsidRPr="00167B9E">
        <w:rPr>
          <w:rFonts w:ascii="Times New Roman" w:hAnsi="Times New Roman"/>
          <w:sz w:val="28"/>
          <w:szCs w:val="28"/>
        </w:rPr>
        <w:t>- развивать мелкую и общую моторику детей.</w:t>
      </w:r>
    </w:p>
    <w:p w:rsidR="00E90AE5" w:rsidRPr="00167B9E" w:rsidRDefault="00E90AE5" w:rsidP="00E90AE5">
      <w:pPr>
        <w:rPr>
          <w:rFonts w:ascii="Times New Roman" w:hAnsi="Times New Roman"/>
          <w:sz w:val="28"/>
          <w:szCs w:val="28"/>
        </w:rPr>
      </w:pPr>
      <w:r w:rsidRPr="00167B9E">
        <w:rPr>
          <w:rFonts w:ascii="Times New Roman" w:hAnsi="Times New Roman"/>
          <w:b/>
          <w:sz w:val="28"/>
          <w:szCs w:val="28"/>
          <w:lang w:eastAsia="ru-RU"/>
        </w:rPr>
        <w:t>Методическая ценность</w:t>
      </w:r>
      <w:r w:rsidRPr="00167B9E">
        <w:rPr>
          <w:rFonts w:ascii="Times New Roman" w:hAnsi="Times New Roman"/>
          <w:sz w:val="28"/>
          <w:szCs w:val="28"/>
        </w:rPr>
        <w:t xml:space="preserve"> </w:t>
      </w:r>
    </w:p>
    <w:p w:rsidR="00E90AE5" w:rsidRPr="00167B9E" w:rsidRDefault="00E90AE5" w:rsidP="00E90AE5">
      <w:pPr>
        <w:rPr>
          <w:rFonts w:ascii="Times New Roman" w:hAnsi="Times New Roman"/>
          <w:sz w:val="28"/>
          <w:szCs w:val="28"/>
        </w:rPr>
      </w:pPr>
      <w:r w:rsidRPr="00167B9E">
        <w:rPr>
          <w:rFonts w:ascii="Times New Roman" w:hAnsi="Times New Roman"/>
          <w:sz w:val="28"/>
          <w:szCs w:val="28"/>
        </w:rPr>
        <w:t xml:space="preserve">Предлагаемые игры и упражнения  помогают задействовать все виды памяти (зрительную, слуховую, двигательную), совершенствуют мышление и речь, делают высказывания детей более логичными и последовательными, поддерживают интерес детей дошкольного возраста к активной речевой деятельности. </w:t>
      </w:r>
    </w:p>
    <w:p w:rsidR="00E90AE5" w:rsidRPr="00167B9E" w:rsidRDefault="00E90AE5" w:rsidP="00E90AE5">
      <w:pP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167B9E">
        <w:rPr>
          <w:rFonts w:ascii="Times New Roman" w:hAnsi="Times New Roman"/>
          <w:sz w:val="28"/>
          <w:szCs w:val="28"/>
          <w:shd w:val="clear" w:color="auto" w:fill="FFFFFF"/>
        </w:rPr>
        <w:t>Позволяют педагогу удерживать познавательный интерес дошкольников на протяжении всего занятия.</w:t>
      </w:r>
      <w:r w:rsidRPr="00167B9E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E90AE5" w:rsidRPr="00167B9E" w:rsidRDefault="00E90AE5" w:rsidP="00E90AE5">
      <w:pP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167B9E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Предлагаемый материал можно применять в речевом, познавательном, социально-коммуникативном, физическом направлениях развития дошкольников. </w:t>
      </w:r>
    </w:p>
    <w:p w:rsidR="00E90AE5" w:rsidRPr="00167B9E" w:rsidRDefault="00E90AE5" w:rsidP="00E90AE5">
      <w:pPr>
        <w:rPr>
          <w:rFonts w:ascii="Times New Roman" w:hAnsi="Times New Roman"/>
          <w:sz w:val="28"/>
          <w:szCs w:val="28"/>
        </w:rPr>
      </w:pPr>
      <w:r w:rsidRPr="00167B9E">
        <w:rPr>
          <w:rFonts w:ascii="Times New Roman" w:hAnsi="Times New Roman"/>
          <w:sz w:val="28"/>
          <w:szCs w:val="28"/>
        </w:rPr>
        <w:t>Предлагаемое пособие будет интересно логопедам, воспитателям, родителям в работе с детьми старшего дошкольного возраста.</w:t>
      </w:r>
    </w:p>
    <w:p w:rsidR="00E90AE5" w:rsidRPr="00167B9E" w:rsidRDefault="00E90AE5" w:rsidP="00E90AE5">
      <w:pPr>
        <w:rPr>
          <w:rFonts w:ascii="Times New Roman" w:hAnsi="Times New Roman"/>
          <w:sz w:val="28"/>
          <w:szCs w:val="28"/>
        </w:rPr>
      </w:pPr>
      <w:r w:rsidRPr="00167B9E">
        <w:rPr>
          <w:rFonts w:ascii="Times New Roman" w:hAnsi="Times New Roman"/>
          <w:b/>
          <w:sz w:val="28"/>
          <w:szCs w:val="28"/>
          <w:lang w:eastAsia="ru-RU"/>
        </w:rPr>
        <w:t>Область применения</w:t>
      </w:r>
      <w:r w:rsidRPr="00167B9E">
        <w:rPr>
          <w:rFonts w:ascii="Times New Roman" w:hAnsi="Times New Roman"/>
          <w:sz w:val="28"/>
          <w:szCs w:val="28"/>
        </w:rPr>
        <w:t xml:space="preserve"> </w:t>
      </w:r>
    </w:p>
    <w:p w:rsidR="00E90AE5" w:rsidRPr="00167B9E" w:rsidRDefault="00E90AE5" w:rsidP="00E90AE5">
      <w:pPr>
        <w:rPr>
          <w:rFonts w:ascii="Times New Roman" w:eastAsiaTheme="minorHAnsi" w:hAnsi="Times New Roman"/>
          <w:sz w:val="28"/>
          <w:szCs w:val="28"/>
        </w:rPr>
      </w:pPr>
      <w:r w:rsidRPr="00167B9E">
        <w:rPr>
          <w:rFonts w:ascii="Times New Roman" w:hAnsi="Times New Roman"/>
          <w:sz w:val="28"/>
          <w:szCs w:val="28"/>
        </w:rPr>
        <w:t xml:space="preserve">Практический материал может быть использован как фрагментарно, так и при интегрированном подборе направлений развития при планировании проведения НОД. </w:t>
      </w:r>
    </w:p>
    <w:p w:rsidR="00E90AE5" w:rsidRPr="00167B9E" w:rsidRDefault="00E90AE5" w:rsidP="00E90AE5">
      <w:pPr>
        <w:rPr>
          <w:rFonts w:ascii="Times New Roman" w:hAnsi="Times New Roman"/>
          <w:sz w:val="28"/>
          <w:szCs w:val="28"/>
        </w:rPr>
      </w:pPr>
      <w:r w:rsidRPr="00167B9E">
        <w:rPr>
          <w:rFonts w:ascii="Times New Roman" w:hAnsi="Times New Roman"/>
          <w:sz w:val="28"/>
          <w:szCs w:val="28"/>
        </w:rPr>
        <w:t>Практическое  пособие предназначено для индивидуальных и подгрупповых коррекционных занятий с детьми старшего дошкольного возраста.</w:t>
      </w:r>
    </w:p>
    <w:p w:rsidR="00E90AE5" w:rsidRPr="00167B9E" w:rsidRDefault="00E90AE5" w:rsidP="00E90AE5">
      <w:pPr>
        <w:rPr>
          <w:rFonts w:ascii="Times New Roman" w:hAnsi="Times New Roman"/>
          <w:b/>
          <w:sz w:val="28"/>
          <w:szCs w:val="28"/>
          <w:lang w:eastAsia="ru-RU"/>
        </w:rPr>
      </w:pPr>
      <w:r w:rsidRPr="00167B9E">
        <w:rPr>
          <w:rFonts w:ascii="Times New Roman" w:hAnsi="Times New Roman"/>
          <w:b/>
          <w:sz w:val="28"/>
          <w:szCs w:val="28"/>
          <w:lang w:eastAsia="ru-RU"/>
        </w:rPr>
        <w:lastRenderedPageBreak/>
        <w:t>Содержание пособия</w:t>
      </w:r>
    </w:p>
    <w:p w:rsidR="00E90AE5" w:rsidRPr="00167B9E" w:rsidRDefault="00E90AE5" w:rsidP="00E90AE5">
      <w:pPr>
        <w:rPr>
          <w:rFonts w:ascii="Times New Roman" w:hAnsi="Times New Roman"/>
          <w:b/>
          <w:sz w:val="28"/>
          <w:szCs w:val="28"/>
          <w:lang w:eastAsia="ru-RU"/>
        </w:rPr>
      </w:pPr>
      <w:r w:rsidRPr="00167B9E">
        <w:rPr>
          <w:rFonts w:ascii="Times New Roman" w:hAnsi="Times New Roman"/>
          <w:sz w:val="28"/>
          <w:szCs w:val="28"/>
        </w:rPr>
        <w:t xml:space="preserve">В данном пособии, на основе сказки В. </w:t>
      </w:r>
      <w:proofErr w:type="spellStart"/>
      <w:r w:rsidRPr="00167B9E">
        <w:rPr>
          <w:rFonts w:ascii="Times New Roman" w:hAnsi="Times New Roman"/>
          <w:sz w:val="28"/>
          <w:szCs w:val="28"/>
        </w:rPr>
        <w:t>Сутеева</w:t>
      </w:r>
      <w:proofErr w:type="spellEnd"/>
      <w:r w:rsidRPr="00167B9E">
        <w:rPr>
          <w:rFonts w:ascii="Times New Roman" w:hAnsi="Times New Roman"/>
          <w:sz w:val="28"/>
          <w:szCs w:val="28"/>
        </w:rPr>
        <w:t xml:space="preserve"> «Под грибом», представлены занимательные  игры и упражнения с использованием приёмов наглядного моделирования.</w:t>
      </w:r>
    </w:p>
    <w:p w:rsidR="00E90AE5" w:rsidRPr="00167B9E" w:rsidRDefault="00E90AE5" w:rsidP="00E90AE5">
      <w:pPr>
        <w:rPr>
          <w:rFonts w:ascii="Times New Roman" w:hAnsi="Times New Roman"/>
          <w:sz w:val="28"/>
          <w:szCs w:val="28"/>
        </w:rPr>
      </w:pPr>
      <w:r w:rsidRPr="00167B9E">
        <w:rPr>
          <w:rFonts w:ascii="Times New Roman" w:hAnsi="Times New Roman"/>
          <w:sz w:val="28"/>
          <w:szCs w:val="28"/>
        </w:rPr>
        <w:t>- наглядное моделирование облегчает овладение связной речью, т.к. использование символов, пиктограмм, заместителей, схем облегчает запоминание и увеличивает объем памяти и в целом развивает речемыслительную деятельность детей;</w:t>
      </w:r>
    </w:p>
    <w:p w:rsidR="00E90AE5" w:rsidRPr="00167B9E" w:rsidRDefault="00E90AE5" w:rsidP="00E90AE5">
      <w:pPr>
        <w:rPr>
          <w:rFonts w:ascii="Times New Roman" w:hAnsi="Times New Roman"/>
          <w:sz w:val="28"/>
          <w:szCs w:val="28"/>
        </w:rPr>
      </w:pPr>
      <w:r w:rsidRPr="00167B9E">
        <w:rPr>
          <w:rFonts w:ascii="Times New Roman" w:hAnsi="Times New Roman"/>
          <w:sz w:val="28"/>
          <w:szCs w:val="28"/>
        </w:rPr>
        <w:t>- приёмы наглядного моделирования используют естественные механизмы памяти мозга и позволяют полностью контролировать процесс запоминания, сохранения и припоминания информации;</w:t>
      </w:r>
    </w:p>
    <w:p w:rsidR="00E90AE5" w:rsidRPr="00167B9E" w:rsidRDefault="00E90AE5" w:rsidP="00E90AE5">
      <w:pPr>
        <w:rPr>
          <w:rFonts w:ascii="Times New Roman" w:hAnsi="Times New Roman"/>
          <w:sz w:val="28"/>
          <w:szCs w:val="28"/>
        </w:rPr>
      </w:pPr>
      <w:r w:rsidRPr="00167B9E">
        <w:rPr>
          <w:rFonts w:ascii="Times New Roman" w:hAnsi="Times New Roman"/>
          <w:sz w:val="28"/>
          <w:szCs w:val="28"/>
        </w:rPr>
        <w:t>- дети, владеющие средствами наглядного моделирования, в дальнейшем способны самостоятельно развивать речь в процессе общения и обучения.</w:t>
      </w:r>
    </w:p>
    <w:p w:rsidR="00E90AE5" w:rsidRPr="00167B9E" w:rsidRDefault="00E90AE5" w:rsidP="00E90AE5">
      <w:pPr>
        <w:rPr>
          <w:rFonts w:ascii="Times New Roman" w:hAnsi="Times New Roman"/>
          <w:sz w:val="28"/>
          <w:szCs w:val="28"/>
          <w:u w:val="single"/>
          <w:lang w:eastAsia="ru-RU"/>
        </w:rPr>
      </w:pPr>
      <w:r w:rsidRPr="00167B9E">
        <w:rPr>
          <w:rFonts w:ascii="Times New Roman" w:hAnsi="Times New Roman"/>
          <w:sz w:val="28"/>
          <w:szCs w:val="28"/>
          <w:u w:val="single"/>
          <w:lang w:eastAsia="ru-RU"/>
        </w:rPr>
        <w:t>В пособии представлены упражнения по разделам:</w:t>
      </w:r>
    </w:p>
    <w:p w:rsidR="00E90AE5" w:rsidRPr="00167B9E" w:rsidRDefault="00E90AE5" w:rsidP="00E90AE5">
      <w:pPr>
        <w:rPr>
          <w:rFonts w:ascii="Times New Roman" w:hAnsi="Times New Roman"/>
          <w:i/>
          <w:sz w:val="28"/>
          <w:szCs w:val="28"/>
          <w:lang w:eastAsia="ru-RU"/>
        </w:rPr>
      </w:pPr>
      <w:r w:rsidRPr="00167B9E">
        <w:rPr>
          <w:rFonts w:ascii="Times New Roman" w:hAnsi="Times New Roman"/>
          <w:i/>
          <w:sz w:val="28"/>
          <w:szCs w:val="28"/>
          <w:lang w:eastAsia="ru-RU"/>
        </w:rPr>
        <w:t>Формирование связной речи:</w:t>
      </w:r>
    </w:p>
    <w:p w:rsidR="00E90AE5" w:rsidRPr="00167B9E" w:rsidRDefault="00E90AE5" w:rsidP="00E90AE5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ru-RU"/>
        </w:rPr>
      </w:pPr>
      <w:r w:rsidRPr="00167B9E">
        <w:rPr>
          <w:rFonts w:ascii="Times New Roman" w:hAnsi="Times New Roman"/>
          <w:sz w:val="28"/>
          <w:szCs w:val="28"/>
          <w:lang w:eastAsia="ru-RU"/>
        </w:rPr>
        <w:t>Пересказ</w:t>
      </w:r>
    </w:p>
    <w:p w:rsidR="00E90AE5" w:rsidRPr="00167B9E" w:rsidRDefault="00E90AE5" w:rsidP="00E90AE5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ru-RU"/>
        </w:rPr>
      </w:pPr>
      <w:r w:rsidRPr="00167B9E">
        <w:rPr>
          <w:rFonts w:ascii="Times New Roman" w:hAnsi="Times New Roman"/>
          <w:sz w:val="28"/>
          <w:szCs w:val="28"/>
          <w:lang w:eastAsia="ru-RU"/>
        </w:rPr>
        <w:t>Пословицы</w:t>
      </w:r>
    </w:p>
    <w:p w:rsidR="00E90AE5" w:rsidRPr="00167B9E" w:rsidRDefault="00E90AE5" w:rsidP="00E90AE5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ru-RU"/>
        </w:rPr>
      </w:pPr>
      <w:r w:rsidRPr="00167B9E">
        <w:rPr>
          <w:rFonts w:ascii="Times New Roman" w:hAnsi="Times New Roman"/>
          <w:sz w:val="28"/>
          <w:szCs w:val="28"/>
          <w:lang w:eastAsia="ru-RU"/>
        </w:rPr>
        <w:t>Загадки</w:t>
      </w:r>
    </w:p>
    <w:p w:rsidR="00E90AE5" w:rsidRPr="00167B9E" w:rsidRDefault="00E90AE5" w:rsidP="00E90AE5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ru-RU"/>
        </w:rPr>
      </w:pPr>
      <w:r w:rsidRPr="00167B9E">
        <w:rPr>
          <w:rFonts w:ascii="Times New Roman" w:hAnsi="Times New Roman"/>
          <w:sz w:val="28"/>
          <w:szCs w:val="28"/>
          <w:lang w:eastAsia="ru-RU"/>
        </w:rPr>
        <w:t>Описательные рассказы</w:t>
      </w:r>
    </w:p>
    <w:p w:rsidR="00E90AE5" w:rsidRPr="00167B9E" w:rsidRDefault="00E90AE5" w:rsidP="00E90AE5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ru-RU"/>
        </w:rPr>
      </w:pPr>
      <w:r w:rsidRPr="00167B9E">
        <w:rPr>
          <w:rFonts w:ascii="Times New Roman" w:hAnsi="Times New Roman"/>
          <w:sz w:val="28"/>
          <w:szCs w:val="28"/>
          <w:lang w:eastAsia="ru-RU"/>
        </w:rPr>
        <w:t>Заучивание стихов</w:t>
      </w:r>
    </w:p>
    <w:p w:rsidR="00E90AE5" w:rsidRPr="00167B9E" w:rsidRDefault="00E90AE5" w:rsidP="00E90AE5">
      <w:pPr>
        <w:rPr>
          <w:rFonts w:ascii="Times New Roman" w:hAnsi="Times New Roman"/>
          <w:i/>
          <w:sz w:val="28"/>
          <w:szCs w:val="28"/>
          <w:lang w:eastAsia="ru-RU"/>
        </w:rPr>
      </w:pPr>
      <w:r w:rsidRPr="00167B9E">
        <w:rPr>
          <w:rFonts w:ascii="Times New Roman" w:hAnsi="Times New Roman"/>
          <w:i/>
          <w:sz w:val="28"/>
          <w:szCs w:val="28"/>
          <w:lang w:eastAsia="ru-RU"/>
        </w:rPr>
        <w:t>Формирование грамматического строя речи:</w:t>
      </w:r>
    </w:p>
    <w:p w:rsidR="00E90AE5" w:rsidRPr="00167B9E" w:rsidRDefault="00E90AE5" w:rsidP="00E90AE5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  <w:lang w:eastAsia="ru-RU"/>
        </w:rPr>
      </w:pPr>
      <w:r w:rsidRPr="00167B9E">
        <w:rPr>
          <w:rFonts w:ascii="Times New Roman" w:hAnsi="Times New Roman"/>
          <w:sz w:val="28"/>
          <w:szCs w:val="28"/>
          <w:lang w:eastAsia="ru-RU"/>
        </w:rPr>
        <w:t>Предлоги</w:t>
      </w:r>
    </w:p>
    <w:p w:rsidR="00E90AE5" w:rsidRPr="00167B9E" w:rsidRDefault="00E90AE5" w:rsidP="00E90AE5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  <w:lang w:eastAsia="ru-RU"/>
        </w:rPr>
      </w:pPr>
      <w:r w:rsidRPr="00167B9E">
        <w:rPr>
          <w:rFonts w:ascii="Times New Roman" w:hAnsi="Times New Roman"/>
          <w:sz w:val="28"/>
          <w:szCs w:val="28"/>
          <w:lang w:eastAsia="ru-RU"/>
        </w:rPr>
        <w:t>Родственные слова</w:t>
      </w:r>
    </w:p>
    <w:p w:rsidR="00E90AE5" w:rsidRPr="00167B9E" w:rsidRDefault="00E90AE5" w:rsidP="00E90AE5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  <w:lang w:eastAsia="ru-RU"/>
        </w:rPr>
      </w:pPr>
      <w:r w:rsidRPr="00167B9E">
        <w:rPr>
          <w:rFonts w:ascii="Times New Roman" w:hAnsi="Times New Roman"/>
          <w:sz w:val="28"/>
          <w:szCs w:val="28"/>
          <w:lang w:eastAsia="ru-RU"/>
        </w:rPr>
        <w:t>Согласование</w:t>
      </w:r>
    </w:p>
    <w:p w:rsidR="00E90AE5" w:rsidRPr="00167B9E" w:rsidRDefault="00E90AE5" w:rsidP="00E90AE5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  <w:lang w:eastAsia="ru-RU"/>
        </w:rPr>
      </w:pPr>
      <w:r w:rsidRPr="00167B9E">
        <w:rPr>
          <w:rFonts w:ascii="Times New Roman" w:hAnsi="Times New Roman"/>
          <w:sz w:val="28"/>
          <w:szCs w:val="28"/>
          <w:lang w:eastAsia="ru-RU"/>
        </w:rPr>
        <w:t>Словообразование</w:t>
      </w:r>
    </w:p>
    <w:p w:rsidR="00E90AE5" w:rsidRPr="00167B9E" w:rsidRDefault="00E90AE5" w:rsidP="00E90AE5">
      <w:pPr>
        <w:rPr>
          <w:rFonts w:ascii="Times New Roman" w:hAnsi="Times New Roman"/>
          <w:i/>
          <w:sz w:val="28"/>
          <w:szCs w:val="28"/>
          <w:lang w:eastAsia="ru-RU"/>
        </w:rPr>
      </w:pPr>
      <w:r w:rsidRPr="00167B9E">
        <w:rPr>
          <w:rFonts w:ascii="Times New Roman" w:hAnsi="Times New Roman"/>
          <w:i/>
          <w:sz w:val="28"/>
          <w:szCs w:val="28"/>
          <w:lang w:eastAsia="ru-RU"/>
        </w:rPr>
        <w:t>Автоматизация звуков</w:t>
      </w:r>
    </w:p>
    <w:p w:rsidR="00E90AE5" w:rsidRPr="00167B9E" w:rsidRDefault="00E90AE5" w:rsidP="00E90AE5">
      <w:pPr>
        <w:rPr>
          <w:rFonts w:ascii="Times New Roman" w:hAnsi="Times New Roman"/>
          <w:i/>
          <w:sz w:val="28"/>
          <w:szCs w:val="28"/>
          <w:lang w:eastAsia="ru-RU"/>
        </w:rPr>
      </w:pPr>
      <w:r w:rsidRPr="00167B9E">
        <w:rPr>
          <w:rFonts w:ascii="Times New Roman" w:hAnsi="Times New Roman"/>
          <w:i/>
          <w:sz w:val="28"/>
          <w:szCs w:val="28"/>
          <w:lang w:eastAsia="ru-RU"/>
        </w:rPr>
        <w:t>Экология</w:t>
      </w:r>
    </w:p>
    <w:p w:rsidR="00E90AE5" w:rsidRPr="00167B9E" w:rsidRDefault="00E90AE5" w:rsidP="00E90AE5">
      <w:pPr>
        <w:rPr>
          <w:rFonts w:ascii="Times New Roman" w:hAnsi="Times New Roman"/>
          <w:i/>
          <w:sz w:val="28"/>
          <w:szCs w:val="28"/>
          <w:lang w:eastAsia="ru-RU"/>
        </w:rPr>
      </w:pPr>
      <w:proofErr w:type="spellStart"/>
      <w:r w:rsidRPr="00167B9E">
        <w:rPr>
          <w:rFonts w:ascii="Times New Roman" w:hAnsi="Times New Roman"/>
          <w:i/>
          <w:sz w:val="28"/>
          <w:szCs w:val="28"/>
          <w:lang w:eastAsia="ru-RU"/>
        </w:rPr>
        <w:t>Математика.Логика</w:t>
      </w:r>
      <w:proofErr w:type="spellEnd"/>
    </w:p>
    <w:p w:rsidR="00E90AE5" w:rsidRPr="00167B9E" w:rsidRDefault="00E90AE5" w:rsidP="00E90AE5">
      <w:pPr>
        <w:rPr>
          <w:rFonts w:ascii="Times New Roman" w:hAnsi="Times New Roman"/>
          <w:i/>
          <w:sz w:val="28"/>
          <w:szCs w:val="28"/>
          <w:lang w:eastAsia="ru-RU"/>
        </w:rPr>
      </w:pPr>
      <w:r w:rsidRPr="00167B9E">
        <w:rPr>
          <w:rFonts w:ascii="Times New Roman" w:hAnsi="Times New Roman"/>
          <w:i/>
          <w:sz w:val="28"/>
          <w:szCs w:val="28"/>
          <w:lang w:eastAsia="ru-RU"/>
        </w:rPr>
        <w:t>Пальчиковая гимнастика</w:t>
      </w:r>
    </w:p>
    <w:p w:rsidR="00E90AE5" w:rsidRPr="00167B9E" w:rsidRDefault="00E90AE5" w:rsidP="00E90AE5">
      <w:pPr>
        <w:rPr>
          <w:rFonts w:ascii="Times New Roman" w:hAnsi="Times New Roman"/>
          <w:i/>
          <w:sz w:val="28"/>
          <w:szCs w:val="28"/>
          <w:lang w:eastAsia="ru-RU"/>
        </w:rPr>
      </w:pPr>
      <w:proofErr w:type="spellStart"/>
      <w:r w:rsidRPr="00167B9E">
        <w:rPr>
          <w:rFonts w:ascii="Times New Roman" w:hAnsi="Times New Roman"/>
          <w:i/>
          <w:sz w:val="28"/>
          <w:szCs w:val="28"/>
          <w:lang w:eastAsia="ru-RU"/>
        </w:rPr>
        <w:t>Физминутка</w:t>
      </w:r>
      <w:proofErr w:type="spellEnd"/>
      <w:r w:rsidRPr="00167B9E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:rsidR="00E90AE5" w:rsidRPr="00167B9E" w:rsidRDefault="00E90AE5" w:rsidP="00E90AE5">
      <w:pPr>
        <w:rPr>
          <w:rFonts w:ascii="Times New Roman" w:hAnsi="Times New Roman"/>
          <w:sz w:val="28"/>
          <w:szCs w:val="28"/>
          <w:lang w:eastAsia="ru-RU"/>
        </w:rPr>
      </w:pPr>
    </w:p>
    <w:p w:rsidR="00E90AE5" w:rsidRDefault="00E90AE5" w:rsidP="00675629">
      <w:r w:rsidRPr="00CB3818">
        <w:rPr>
          <w:noProof/>
          <w:lang w:eastAsia="ru-RU"/>
        </w:rPr>
        <w:lastRenderedPageBreak/>
        <w:drawing>
          <wp:inline distT="0" distB="0" distL="0" distR="0" wp14:anchorId="5AAC79DD" wp14:editId="25CC0939">
            <wp:extent cx="6311265" cy="9001496"/>
            <wp:effectExtent l="0" t="0" r="0" b="9525"/>
            <wp:docPr id="3" name="Рисунок 3" descr="F:\Моделируем по сказке (по сюжету сказки В.Сутеева  Под грибом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делируем по сказке (по сюжету сказки В.Сутеева  Под грибом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702" cy="901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818">
        <w:rPr>
          <w:noProof/>
          <w:lang w:eastAsia="ru-RU"/>
        </w:rPr>
        <w:lastRenderedPageBreak/>
        <w:drawing>
          <wp:inline distT="0" distB="0" distL="0" distR="0" wp14:anchorId="1F8AA5CD" wp14:editId="25077800">
            <wp:extent cx="6229039" cy="8802244"/>
            <wp:effectExtent l="0" t="0" r="635" b="0"/>
            <wp:docPr id="4" name="Рисунок 4" descr="F:\Моделируем по сказке (по сюжету сказки В.Сутеева  Под грибом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делируем по сказке (по сюжету сказки В.Сутеева  Под грибом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975" cy="880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818">
        <w:rPr>
          <w:noProof/>
          <w:lang w:eastAsia="ru-RU"/>
        </w:rPr>
        <w:lastRenderedPageBreak/>
        <w:drawing>
          <wp:inline distT="0" distB="0" distL="0" distR="0" wp14:anchorId="2A935944" wp14:editId="71D44132">
            <wp:extent cx="5940425" cy="8394863"/>
            <wp:effectExtent l="0" t="0" r="3175" b="6350"/>
            <wp:docPr id="23" name="Рисунок 23" descr="F:\Моделируем по сказке (по сюжету сказки В.Сутеева  Под грибом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делируем по сказке (по сюжету сказки В.Сутеева  Под грибом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818">
        <w:rPr>
          <w:noProof/>
          <w:lang w:eastAsia="ru-RU"/>
        </w:rPr>
        <w:lastRenderedPageBreak/>
        <w:drawing>
          <wp:inline distT="0" distB="0" distL="0" distR="0" wp14:anchorId="76D5FD8B" wp14:editId="0A6CAA5F">
            <wp:extent cx="6527508" cy="9224010"/>
            <wp:effectExtent l="0" t="0" r="6985" b="0"/>
            <wp:docPr id="5" name="Рисунок 5" descr="F:\Моделируем по сказке (по сюжету сказки В.Сутеева  Под грибом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делируем по сказке (по сюжету сказки В.Сутеева  Под грибом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604" cy="922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277">
        <w:rPr>
          <w:noProof/>
          <w:lang w:eastAsia="ru-RU"/>
        </w:rPr>
        <w:lastRenderedPageBreak/>
        <w:drawing>
          <wp:inline distT="0" distB="0" distL="0" distR="0" wp14:anchorId="05D0AF25" wp14:editId="31DBCD7F">
            <wp:extent cx="5940425" cy="8407142"/>
            <wp:effectExtent l="0" t="0" r="3175" b="0"/>
            <wp:docPr id="24" name="Рисунок 24" descr="F:\Моделируем по сказке (по сюжету сказки В.Сутеева  Под грибом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оделируем по сказке (по сюжету сказки В.Сутеева  Под грибом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277">
        <w:rPr>
          <w:noProof/>
          <w:lang w:eastAsia="ru-RU"/>
        </w:rPr>
        <w:lastRenderedPageBreak/>
        <w:drawing>
          <wp:inline distT="0" distB="0" distL="0" distR="0" wp14:anchorId="58675DAC" wp14:editId="108175D7">
            <wp:extent cx="5940425" cy="8407159"/>
            <wp:effectExtent l="0" t="0" r="3175" b="0"/>
            <wp:docPr id="25" name="Рисунок 25" descr="F:\Моделируем по сказке (по сюжету сказки В.Сутеева  Под грибом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делируем по сказке (по сюжету сказки В.Сутеева  Под грибом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277">
        <w:rPr>
          <w:noProof/>
          <w:lang w:eastAsia="ru-RU"/>
        </w:rPr>
        <w:lastRenderedPageBreak/>
        <w:drawing>
          <wp:inline distT="0" distB="0" distL="0" distR="0" wp14:anchorId="5192713A" wp14:editId="7A0E99C8">
            <wp:extent cx="5940425" cy="8407289"/>
            <wp:effectExtent l="0" t="0" r="3175" b="0"/>
            <wp:docPr id="26" name="Рисунок 26" descr="F:\Моделируем по сказке (по сюжету сказки В.Сутеева  Под грибом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оделируем по сказке (по сюжету сказки В.Сутеева  Под грибом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277">
        <w:rPr>
          <w:noProof/>
          <w:lang w:eastAsia="ru-RU"/>
        </w:rPr>
        <w:lastRenderedPageBreak/>
        <w:drawing>
          <wp:inline distT="0" distB="0" distL="0" distR="0" wp14:anchorId="1D2E7416" wp14:editId="1A282F29">
            <wp:extent cx="5940425" cy="8406856"/>
            <wp:effectExtent l="0" t="0" r="3175" b="0"/>
            <wp:docPr id="27" name="Рисунок 27" descr="F:\Моделируем по сказке (по сюжету сказки В.Сутеева  Под грибом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оделируем по сказке (по сюжету сказки В.Сутеева  Под грибом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277">
        <w:rPr>
          <w:noProof/>
          <w:lang w:eastAsia="ru-RU"/>
        </w:rPr>
        <w:lastRenderedPageBreak/>
        <w:drawing>
          <wp:inline distT="0" distB="0" distL="0" distR="0" wp14:anchorId="12A5F018" wp14:editId="02F8850A">
            <wp:extent cx="5940425" cy="8406871"/>
            <wp:effectExtent l="0" t="0" r="3175" b="0"/>
            <wp:docPr id="28" name="Рисунок 28" descr="F:\Моделируем по сказке (по сюжету сказки В.Сутеева  Под грибом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оделируем по сказке (по сюжету сказки В.Сутеева  Под грибом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277">
        <w:rPr>
          <w:noProof/>
          <w:lang w:eastAsia="ru-RU"/>
        </w:rPr>
        <w:lastRenderedPageBreak/>
        <w:drawing>
          <wp:inline distT="0" distB="0" distL="0" distR="0" wp14:anchorId="13148C94" wp14:editId="1661C93C">
            <wp:extent cx="5940425" cy="8407520"/>
            <wp:effectExtent l="0" t="0" r="3175" b="0"/>
            <wp:docPr id="29" name="Рисунок 29" descr="F:\Моделируем по сказке (по сюжету сказки В.Сутеева  Под грибом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оделируем по сказке (по сюжету сказки В.Сутеева  Под грибом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277">
        <w:rPr>
          <w:noProof/>
          <w:lang w:eastAsia="ru-RU"/>
        </w:rPr>
        <w:lastRenderedPageBreak/>
        <w:drawing>
          <wp:inline distT="0" distB="0" distL="0" distR="0" wp14:anchorId="4071C782" wp14:editId="67FF8F5B">
            <wp:extent cx="5940425" cy="8407222"/>
            <wp:effectExtent l="0" t="0" r="3175" b="0"/>
            <wp:docPr id="30" name="Рисунок 30" descr="F:\Моделируем по сказке (по сюжету сказки В.Сутеева  Под грибом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оделируем по сказке (по сюжету сказки В.Сутеева  Под грибом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277">
        <w:rPr>
          <w:noProof/>
          <w:lang w:eastAsia="ru-RU"/>
        </w:rPr>
        <w:lastRenderedPageBreak/>
        <w:drawing>
          <wp:inline distT="0" distB="0" distL="0" distR="0" wp14:anchorId="522B7AB0" wp14:editId="690E899A">
            <wp:extent cx="5940425" cy="8406775"/>
            <wp:effectExtent l="0" t="0" r="3175" b="0"/>
            <wp:docPr id="31" name="Рисунок 31" descr="F:\Моделируем по сказке (по сюжету сказки В.Сутеева  Под грибом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оделируем по сказке (по сюжету сказки В.Сутеева  Под грибом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277">
        <w:rPr>
          <w:noProof/>
          <w:lang w:eastAsia="ru-RU"/>
        </w:rPr>
        <w:lastRenderedPageBreak/>
        <w:drawing>
          <wp:inline distT="0" distB="0" distL="0" distR="0" wp14:anchorId="6DC1C6B6" wp14:editId="3DF1384B">
            <wp:extent cx="5940425" cy="8407542"/>
            <wp:effectExtent l="0" t="0" r="3175" b="0"/>
            <wp:docPr id="32" name="Рисунок 32" descr="F:\Моделируем по сказке (по сюжету сказки В.Сутеева  Под грибом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оделируем по сказке (по сюжету сказки В.Сутеева  Под грибом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277">
        <w:rPr>
          <w:noProof/>
          <w:lang w:eastAsia="ru-RU"/>
        </w:rPr>
        <w:lastRenderedPageBreak/>
        <w:drawing>
          <wp:inline distT="0" distB="0" distL="0" distR="0" wp14:anchorId="6A09589B" wp14:editId="03991777">
            <wp:extent cx="5940425" cy="8406788"/>
            <wp:effectExtent l="0" t="0" r="3175" b="0"/>
            <wp:docPr id="33" name="Рисунок 33" descr="F:\Моделируем по сказке (по сюжету сказки В.Сутеева  Под грибом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оделируем по сказке (по сюжету сказки В.Сутеева  Под грибом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277">
        <w:rPr>
          <w:noProof/>
          <w:lang w:eastAsia="ru-RU"/>
        </w:rPr>
        <w:lastRenderedPageBreak/>
        <w:drawing>
          <wp:inline distT="0" distB="0" distL="0" distR="0" wp14:anchorId="2325EBF3" wp14:editId="00D99A34">
            <wp:extent cx="5940425" cy="8406800"/>
            <wp:effectExtent l="0" t="0" r="3175" b="0"/>
            <wp:docPr id="34" name="Рисунок 34" descr="F:\Моделируем по сказке (по сюжету сказки В.Сутеева  Под грибом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Моделируем по сказке (по сюжету сказки В.Сутеева  Под грибом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277">
        <w:rPr>
          <w:noProof/>
          <w:lang w:eastAsia="ru-RU"/>
        </w:rPr>
        <w:lastRenderedPageBreak/>
        <w:drawing>
          <wp:inline distT="0" distB="0" distL="0" distR="0" wp14:anchorId="36FD76F6" wp14:editId="34C98C71">
            <wp:extent cx="5940425" cy="8406815"/>
            <wp:effectExtent l="0" t="0" r="3175" b="0"/>
            <wp:docPr id="35" name="Рисунок 35" descr="F:\Моделируем по сказке (по сюжету сказки В.Сутеева  Под грибом\Сканировать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Моделируем по сказке (по сюжету сказки В.Сутеева  Под грибом\Сканировать100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277">
        <w:rPr>
          <w:noProof/>
          <w:lang w:eastAsia="ru-RU"/>
        </w:rPr>
        <w:lastRenderedPageBreak/>
        <w:drawing>
          <wp:inline distT="0" distB="0" distL="0" distR="0" wp14:anchorId="331D9E86" wp14:editId="12573B7F">
            <wp:extent cx="6322009" cy="8947101"/>
            <wp:effectExtent l="0" t="0" r="3175" b="6985"/>
            <wp:docPr id="22" name="Рисунок 22" descr="F:\Моделируем по сказке (по сюжету сказки В.Сутеева  Под грибом\Сканировать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Моделируем по сказке (по сюжету сказки В.Сутеева  Под грибом\Сканировать100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294" cy="8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277">
        <w:rPr>
          <w:noProof/>
          <w:lang w:eastAsia="ru-RU"/>
        </w:rPr>
        <w:lastRenderedPageBreak/>
        <w:drawing>
          <wp:inline distT="0" distB="0" distL="0" distR="0" wp14:anchorId="37922F2F" wp14:editId="7E28F2D1">
            <wp:extent cx="6402592" cy="9060873"/>
            <wp:effectExtent l="0" t="0" r="0" b="6985"/>
            <wp:docPr id="36" name="Рисунок 36" descr="F:\Моделируем по сказке (по сюжету сказки В.Сутеева  Под грибом\Сканировать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делируем по сказке (по сюжету сказки В.Сутеева  Под грибом\Сканировать100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214" cy="906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277">
        <w:rPr>
          <w:noProof/>
          <w:lang w:eastAsia="ru-RU"/>
        </w:rPr>
        <w:lastRenderedPageBreak/>
        <w:drawing>
          <wp:inline distT="0" distB="0" distL="0" distR="0" wp14:anchorId="03F8267A" wp14:editId="61E8D52F">
            <wp:extent cx="5940425" cy="8407328"/>
            <wp:effectExtent l="0" t="0" r="3175" b="0"/>
            <wp:docPr id="37" name="Рисунок 37" descr="F:\Моделируем по сказке (по сюжету сказки В.Сутеева  Под грибом\Сканировать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делируем по сказке (по сюжету сказки В.Сутеева  Под грибом\Сканировать100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277">
        <w:rPr>
          <w:noProof/>
          <w:lang w:eastAsia="ru-RU"/>
        </w:rPr>
        <w:lastRenderedPageBreak/>
        <w:drawing>
          <wp:inline distT="0" distB="0" distL="0" distR="0" wp14:anchorId="3C475520" wp14:editId="1799796E">
            <wp:extent cx="5940425" cy="8407217"/>
            <wp:effectExtent l="0" t="0" r="3175" b="0"/>
            <wp:docPr id="38" name="Рисунок 38" descr="F:\Моделируем по сказке (по сюжету сказки В.Сутеева  Под грибом\Сканировать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делируем по сказке (по сюжету сказки В.Сутеева  Под грибом\Сканировать100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277">
        <w:rPr>
          <w:noProof/>
          <w:lang w:eastAsia="ru-RU"/>
        </w:rPr>
        <w:lastRenderedPageBreak/>
        <w:drawing>
          <wp:inline distT="0" distB="0" distL="0" distR="0" wp14:anchorId="75D42B67" wp14:editId="67920254">
            <wp:extent cx="5940425" cy="8407584"/>
            <wp:effectExtent l="0" t="0" r="3175" b="0"/>
            <wp:docPr id="39" name="Рисунок 39" descr="F:\Моделируем по сказке (по сюжету сказки В.Сутеева  Под грибом\Сканировать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делируем по сказке (по сюжету сказки В.Сутеева  Под грибом\Сканировать100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277">
        <w:rPr>
          <w:noProof/>
          <w:lang w:eastAsia="ru-RU"/>
        </w:rPr>
        <w:lastRenderedPageBreak/>
        <w:drawing>
          <wp:inline distT="0" distB="0" distL="0" distR="0" wp14:anchorId="677050B7" wp14:editId="5AD57484">
            <wp:extent cx="6222071" cy="8805667"/>
            <wp:effectExtent l="0" t="0" r="7620" b="0"/>
            <wp:docPr id="9" name="Рисунок 9" descr="F:\Моделируем по сказке (по сюжету сказки В.Сутеева  Под грибом\Сканировать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делируем по сказке (по сюжету сказки В.Сутеева  Под грибом\Сканировать100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555" cy="880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E5" w:rsidRPr="00C76701" w:rsidRDefault="00E90AE5" w:rsidP="00E90AE5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0AE5" w:rsidRPr="00502BC2" w:rsidRDefault="00E90AE5" w:rsidP="00E90AE5">
      <w:pPr>
        <w:tabs>
          <w:tab w:val="left" w:pos="3771"/>
        </w:tabs>
      </w:pPr>
    </w:p>
    <w:p w:rsidR="008E0BCD" w:rsidRDefault="008E0BCD"/>
    <w:sectPr w:rsidR="008E0BCD" w:rsidSect="002A3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BC7706"/>
    <w:multiLevelType w:val="hybridMultilevel"/>
    <w:tmpl w:val="620A8A58"/>
    <w:lvl w:ilvl="0" w:tplc="C70E1D5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2F1160"/>
    <w:multiLevelType w:val="hybridMultilevel"/>
    <w:tmpl w:val="218AEFD6"/>
    <w:lvl w:ilvl="0" w:tplc="C70E1D5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155"/>
    <w:rsid w:val="005673B0"/>
    <w:rsid w:val="00675629"/>
    <w:rsid w:val="00676155"/>
    <w:rsid w:val="008256AE"/>
    <w:rsid w:val="008E0BCD"/>
    <w:rsid w:val="00D835E6"/>
    <w:rsid w:val="00E9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C8D5449-29AB-481A-B705-2C949ECFA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0AE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0AE5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E90AE5"/>
  </w:style>
  <w:style w:type="paragraph" w:styleId="a4">
    <w:name w:val="List Paragraph"/>
    <w:basedOn w:val="a"/>
    <w:uiPriority w:val="34"/>
    <w:qFormat/>
    <w:rsid w:val="00E90AE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90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AE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467</Words>
  <Characters>2665</Characters>
  <Application>Microsoft Office Word</Application>
  <DocSecurity>0</DocSecurity>
  <Lines>22</Lines>
  <Paragraphs>6</Paragraphs>
  <ScaleCrop>false</ScaleCrop>
  <Company/>
  <LinksUpToDate>false</LinksUpToDate>
  <CharactersWithSpaces>3126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users1</dc:creator>
  <cp:keywords/>
  <dc:description/>
  <cp:lastModifiedBy>User</cp:lastModifiedBy>
  <cp:revision>5</cp:revision>
  <dcterms:created xsi:type="dcterms:W3CDTF">2017-02-23T07:11:00Z</dcterms:created>
  <dcterms:modified xsi:type="dcterms:W3CDTF">2022-02-01T05:09:00Z</dcterms:modified>
</cp:coreProperties>
</file>